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AC" w:rsidRPr="004C7FAC" w:rsidRDefault="004C7FAC" w:rsidP="004C7FAC">
      <w:pPr>
        <w:spacing w:after="0" w:line="240" w:lineRule="auto"/>
        <w:rPr>
          <w:rFonts w:ascii="Times New Roman" w:eastAsia="Times New Roman" w:hAnsi="Times New Roman" w:cs="Times New Roman"/>
          <w:b/>
          <w:color w:val="000000"/>
          <w:sz w:val="24"/>
          <w:szCs w:val="24"/>
          <w:u w:val="single"/>
        </w:rPr>
      </w:pPr>
      <w:r w:rsidRPr="004C7FAC">
        <w:rPr>
          <w:rFonts w:ascii="Times New Roman" w:eastAsia="Times New Roman" w:hAnsi="Times New Roman" w:cs="Times New Roman"/>
          <w:b/>
          <w:color w:val="000000"/>
          <w:sz w:val="24"/>
          <w:szCs w:val="24"/>
          <w:u w:val="single"/>
        </w:rPr>
        <w:t>Объекты спорта</w:t>
      </w:r>
    </w:p>
    <w:p w:rsidR="004C7FAC" w:rsidRPr="004C7FAC" w:rsidRDefault="004C7FAC" w:rsidP="004C7FAC">
      <w:pPr>
        <w:spacing w:after="0" w:line="240" w:lineRule="auto"/>
        <w:jc w:val="both"/>
        <w:rPr>
          <w:rFonts w:ascii="Times New Roman" w:eastAsia="Times New Roman" w:hAnsi="Times New Roman" w:cs="Times New Roman"/>
          <w:sz w:val="24"/>
          <w:szCs w:val="24"/>
        </w:rPr>
      </w:pPr>
      <w:r w:rsidRPr="004C7FAC">
        <w:rPr>
          <w:rFonts w:ascii="Times New Roman" w:eastAsia="Times New Roman" w:hAnsi="Times New Roman" w:cs="Times New Roman"/>
          <w:sz w:val="24"/>
          <w:szCs w:val="24"/>
        </w:rPr>
        <w:t>Спортивные объекты школы позволяют обеспечивать выполнение учебных программ по физическому воспитанию и пропаганде здорового образа жизни.</w:t>
      </w:r>
    </w:p>
    <w:p w:rsidR="004C7FAC" w:rsidRPr="004C7FAC" w:rsidRDefault="004C7FAC" w:rsidP="004C7FAC">
      <w:pPr>
        <w:spacing w:after="0" w:line="240" w:lineRule="auto"/>
        <w:rPr>
          <w:rFonts w:ascii="Times New Roman" w:eastAsia="Times New Roman" w:hAnsi="Times New Roman" w:cs="Times New Roman"/>
          <w:sz w:val="24"/>
          <w:szCs w:val="24"/>
        </w:rPr>
      </w:pPr>
      <w:r w:rsidRPr="004C7FAC">
        <w:rPr>
          <w:rFonts w:ascii="Times New Roman" w:eastAsia="Times New Roman" w:hAnsi="Times New Roman" w:cs="Times New Roman"/>
          <w:sz w:val="24"/>
          <w:szCs w:val="24"/>
        </w:rPr>
        <w:pict>
          <v:rect id="_x0000_i1025" style="width:0;height:.8pt" o:hralign="center" o:hrstd="t" o:hrnoshade="t" o:hr="t" fillcolor="#8ea8c4" stroked="f"/>
        </w:pict>
      </w:r>
    </w:p>
    <w:p w:rsidR="004C7FAC" w:rsidRPr="004C7FAC" w:rsidRDefault="004C7FAC" w:rsidP="004C7FAC">
      <w:pPr>
        <w:spacing w:after="0" w:line="240" w:lineRule="auto"/>
        <w:jc w:val="both"/>
        <w:rPr>
          <w:rFonts w:ascii="Times New Roman" w:eastAsia="Times New Roman" w:hAnsi="Times New Roman" w:cs="Times New Roman"/>
          <w:sz w:val="24"/>
          <w:szCs w:val="24"/>
        </w:rPr>
      </w:pPr>
      <w:r w:rsidRPr="004C7FAC">
        <w:rPr>
          <w:rFonts w:ascii="Times New Roman" w:eastAsia="Times New Roman" w:hAnsi="Times New Roman" w:cs="Times New Roman"/>
          <w:sz w:val="24"/>
          <w:szCs w:val="24"/>
        </w:rPr>
        <w:t> </w:t>
      </w:r>
    </w:p>
    <w:tbl>
      <w:tblPr>
        <w:tblW w:w="9078" w:type="dxa"/>
        <w:jc w:val="center"/>
        <w:tblCellSpacing w:w="6"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2463"/>
        <w:gridCol w:w="6615"/>
      </w:tblGrid>
      <w:tr w:rsidR="004C7FAC" w:rsidRPr="004C7FAC" w:rsidTr="004C7FAC">
        <w:trPr>
          <w:tblCellSpacing w:w="6" w:type="dxa"/>
          <w:jc w:val="center"/>
        </w:trPr>
        <w:tc>
          <w:tcPr>
            <w:tcW w:w="2445" w:type="dxa"/>
            <w:tcBorders>
              <w:top w:val="outset" w:sz="6" w:space="0" w:color="auto"/>
              <w:left w:val="outset" w:sz="6" w:space="0" w:color="auto"/>
              <w:bottom w:val="outset" w:sz="6" w:space="0" w:color="auto"/>
              <w:right w:val="outset" w:sz="6" w:space="0" w:color="auto"/>
            </w:tcBorders>
            <w:vAlign w:val="center"/>
            <w:hideMark/>
          </w:tcPr>
          <w:p w:rsidR="004C7FAC" w:rsidRPr="004C7FAC" w:rsidRDefault="004C7FAC" w:rsidP="004C7FAC">
            <w:pPr>
              <w:spacing w:after="0" w:line="240" w:lineRule="auto"/>
              <w:jc w:val="center"/>
              <w:rPr>
                <w:rFonts w:ascii="Times New Roman" w:eastAsia="Times New Roman" w:hAnsi="Times New Roman" w:cs="Times New Roman"/>
                <w:sz w:val="24"/>
                <w:szCs w:val="24"/>
              </w:rPr>
            </w:pPr>
            <w:r w:rsidRPr="004C7FAC">
              <w:rPr>
                <w:rFonts w:ascii="Times New Roman" w:eastAsia="Times New Roman" w:hAnsi="Times New Roman" w:cs="Times New Roman"/>
                <w:b/>
                <w:bCs/>
                <w:color w:val="008000"/>
                <w:sz w:val="24"/>
                <w:szCs w:val="24"/>
              </w:rPr>
              <w:t>Спортивный объект</w:t>
            </w:r>
          </w:p>
        </w:tc>
        <w:tc>
          <w:tcPr>
            <w:tcW w:w="6597" w:type="dxa"/>
            <w:tcBorders>
              <w:top w:val="outset" w:sz="6" w:space="0" w:color="auto"/>
              <w:left w:val="outset" w:sz="6" w:space="0" w:color="auto"/>
              <w:bottom w:val="outset" w:sz="6" w:space="0" w:color="auto"/>
              <w:right w:val="outset" w:sz="6" w:space="0" w:color="auto"/>
            </w:tcBorders>
            <w:vAlign w:val="center"/>
            <w:hideMark/>
          </w:tcPr>
          <w:p w:rsidR="004C7FAC" w:rsidRPr="004C7FAC" w:rsidRDefault="004C7FAC" w:rsidP="004C7FAC">
            <w:pPr>
              <w:spacing w:after="0" w:line="240" w:lineRule="auto"/>
              <w:jc w:val="center"/>
              <w:rPr>
                <w:rFonts w:ascii="Times New Roman" w:eastAsia="Times New Roman" w:hAnsi="Times New Roman" w:cs="Times New Roman"/>
                <w:sz w:val="24"/>
                <w:szCs w:val="24"/>
              </w:rPr>
            </w:pPr>
            <w:r w:rsidRPr="004C7FAC">
              <w:rPr>
                <w:rFonts w:ascii="Times New Roman" w:eastAsia="Times New Roman" w:hAnsi="Times New Roman" w:cs="Times New Roman"/>
                <w:b/>
                <w:bCs/>
                <w:color w:val="008000"/>
                <w:sz w:val="24"/>
                <w:szCs w:val="24"/>
              </w:rPr>
              <w:t>Краткая информация об объекте</w:t>
            </w:r>
          </w:p>
        </w:tc>
      </w:tr>
      <w:tr w:rsidR="004C7FAC" w:rsidRPr="004C7FAC" w:rsidTr="004C7FAC">
        <w:trPr>
          <w:tblCellSpacing w:w="6" w:type="dxa"/>
          <w:jc w:val="center"/>
        </w:trPr>
        <w:tc>
          <w:tcPr>
            <w:tcW w:w="2445" w:type="dxa"/>
            <w:tcBorders>
              <w:top w:val="outset" w:sz="6" w:space="0" w:color="auto"/>
              <w:left w:val="outset" w:sz="6" w:space="0" w:color="auto"/>
              <w:bottom w:val="outset" w:sz="6" w:space="0" w:color="auto"/>
              <w:right w:val="outset" w:sz="6" w:space="0" w:color="auto"/>
            </w:tcBorders>
            <w:vAlign w:val="center"/>
            <w:hideMark/>
          </w:tcPr>
          <w:p w:rsidR="004C7FAC" w:rsidRPr="004C7FAC" w:rsidRDefault="004C7FAC" w:rsidP="004C7F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FF"/>
                <w:sz w:val="24"/>
                <w:szCs w:val="24"/>
              </w:rPr>
              <w:t>Спортивный</w:t>
            </w:r>
            <w:r w:rsidRPr="004C7FAC">
              <w:rPr>
                <w:rFonts w:ascii="Times New Roman" w:eastAsia="Times New Roman" w:hAnsi="Times New Roman" w:cs="Times New Roman"/>
                <w:b/>
                <w:bCs/>
                <w:color w:val="0000FF"/>
                <w:sz w:val="24"/>
                <w:szCs w:val="24"/>
              </w:rPr>
              <w:t xml:space="preserve"> зал</w:t>
            </w:r>
          </w:p>
        </w:tc>
        <w:tc>
          <w:tcPr>
            <w:tcW w:w="6597" w:type="dxa"/>
            <w:tcBorders>
              <w:top w:val="outset" w:sz="6" w:space="0" w:color="auto"/>
              <w:left w:val="outset" w:sz="6" w:space="0" w:color="auto"/>
              <w:bottom w:val="outset" w:sz="6" w:space="0" w:color="auto"/>
              <w:right w:val="outset" w:sz="6" w:space="0" w:color="auto"/>
            </w:tcBorders>
            <w:vAlign w:val="center"/>
            <w:hideMark/>
          </w:tcPr>
          <w:p w:rsidR="004C7FAC" w:rsidRDefault="004C7FAC" w:rsidP="004C7FAC">
            <w:pPr>
              <w:spacing w:after="0" w:line="240" w:lineRule="auto"/>
              <w:jc w:val="both"/>
              <w:rPr>
                <w:rFonts w:ascii="Times New Roman" w:eastAsia="Times New Roman" w:hAnsi="Times New Roman" w:cs="Times New Roman"/>
                <w:sz w:val="24"/>
                <w:szCs w:val="24"/>
              </w:rPr>
            </w:pPr>
            <w:proofErr w:type="gramStart"/>
            <w:r w:rsidRPr="004C7FAC">
              <w:rPr>
                <w:rFonts w:ascii="Times New Roman" w:eastAsia="Times New Roman" w:hAnsi="Times New Roman" w:cs="Times New Roman"/>
                <w:sz w:val="24"/>
                <w:szCs w:val="24"/>
              </w:rPr>
              <w:t>расположен</w:t>
            </w:r>
            <w:proofErr w:type="gramEnd"/>
            <w:r w:rsidRPr="004C7FAC">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1</w:t>
            </w:r>
            <w:r w:rsidRPr="004C7FAC">
              <w:rPr>
                <w:rFonts w:ascii="Times New Roman" w:eastAsia="Times New Roman" w:hAnsi="Times New Roman" w:cs="Times New Roman"/>
                <w:sz w:val="24"/>
                <w:szCs w:val="24"/>
              </w:rPr>
              <w:t xml:space="preserve"> этаже и предназначен для обучающихся </w:t>
            </w:r>
            <w:r>
              <w:rPr>
                <w:rFonts w:ascii="Times New Roman" w:eastAsia="Times New Roman" w:hAnsi="Times New Roman" w:cs="Times New Roman"/>
                <w:sz w:val="24"/>
                <w:szCs w:val="24"/>
              </w:rPr>
              <w:t>1</w:t>
            </w:r>
            <w:r w:rsidRPr="004C7FAC">
              <w:rPr>
                <w:rFonts w:ascii="Times New Roman" w:eastAsia="Times New Roman" w:hAnsi="Times New Roman" w:cs="Times New Roman"/>
                <w:sz w:val="24"/>
                <w:szCs w:val="24"/>
              </w:rPr>
              <w:t>-11 классов</w:t>
            </w:r>
            <w:r>
              <w:rPr>
                <w:rFonts w:ascii="Times New Roman" w:eastAsia="Times New Roman" w:hAnsi="Times New Roman" w:cs="Times New Roman"/>
                <w:sz w:val="24"/>
                <w:szCs w:val="24"/>
              </w:rPr>
              <w:t xml:space="preserve">. </w:t>
            </w:r>
            <w:r w:rsidRPr="004C7FAC">
              <w:rPr>
                <w:rFonts w:ascii="Times New Roman" w:eastAsia="Times New Roman" w:hAnsi="Times New Roman" w:cs="Times New Roman"/>
                <w:sz w:val="24"/>
                <w:szCs w:val="24"/>
              </w:rPr>
              <w:t>Зал оснащен раздевалками для девочек и мальчик</w:t>
            </w:r>
            <w:r>
              <w:rPr>
                <w:rFonts w:ascii="Times New Roman" w:eastAsia="Times New Roman" w:hAnsi="Times New Roman" w:cs="Times New Roman"/>
                <w:sz w:val="24"/>
                <w:szCs w:val="24"/>
              </w:rPr>
              <w:t>ов. Имеется кабинет для педагога</w:t>
            </w:r>
            <w:r w:rsidRPr="004C7FAC">
              <w:rPr>
                <w:rFonts w:ascii="Times New Roman" w:eastAsia="Times New Roman" w:hAnsi="Times New Roman" w:cs="Times New Roman"/>
                <w:sz w:val="24"/>
                <w:szCs w:val="24"/>
              </w:rPr>
              <w:t>, оснащенный компьютерной техникой и необходимой мебелью.</w:t>
            </w:r>
          </w:p>
          <w:p w:rsidR="004C7FAC" w:rsidRDefault="004C7FAC" w:rsidP="004C7FAC">
            <w:pPr>
              <w:spacing w:after="0" w:line="240" w:lineRule="auto"/>
              <w:jc w:val="both"/>
              <w:rPr>
                <w:rFonts w:ascii="Times New Roman" w:eastAsia="Times New Roman" w:hAnsi="Times New Roman" w:cs="Times New Roman"/>
                <w:b/>
                <w:bCs/>
                <w:color w:val="0000FF"/>
                <w:sz w:val="24"/>
                <w:szCs w:val="24"/>
              </w:rPr>
            </w:pPr>
            <w:r w:rsidRPr="004C7FAC">
              <w:rPr>
                <w:rFonts w:ascii="Times New Roman" w:eastAsia="Times New Roman" w:hAnsi="Times New Roman" w:cs="Times New Roman"/>
                <w:b/>
                <w:bCs/>
                <w:color w:val="0000FF"/>
                <w:sz w:val="24"/>
                <w:szCs w:val="24"/>
              </w:rPr>
              <w:t>Оборудование зала:</w:t>
            </w:r>
          </w:p>
          <w:p w:rsidR="004C7FAC" w:rsidRPr="004C7FAC" w:rsidRDefault="004C7FAC" w:rsidP="004C7FAC">
            <w:pPr>
              <w:spacing w:after="0" w:line="240" w:lineRule="auto"/>
              <w:jc w:val="both"/>
              <w:rPr>
                <w:rFonts w:ascii="Times New Roman" w:eastAsia="Times New Roman" w:hAnsi="Times New Roman" w:cs="Times New Roman"/>
                <w:sz w:val="24"/>
                <w:szCs w:val="24"/>
              </w:rPr>
            </w:pPr>
            <w:proofErr w:type="gramStart"/>
            <w:r w:rsidRPr="004C7FAC">
              <w:rPr>
                <w:rFonts w:ascii="Times New Roman" w:eastAsia="Times New Roman" w:hAnsi="Times New Roman" w:cs="Times New Roman"/>
                <w:sz w:val="24"/>
                <w:szCs w:val="24"/>
              </w:rPr>
              <w:t>шведская стенка, маты гимнастические, мячи баскетбольные, мячи волейбольные, мячи набивные, мячи футбольные, мячи теннисные, обручи, перекладины навесные, сетки волейбольные, ворота футбольные, скакалки,  фишки, козел,  мостик гимнастический,  щиты баскетбольные, кольца баскетбольные, скамейки малые, скамейки гимнастические, конь, палки гимнастические, стол теннисны</w:t>
            </w:r>
            <w:r>
              <w:rPr>
                <w:rFonts w:ascii="Times New Roman" w:eastAsia="Times New Roman" w:hAnsi="Times New Roman" w:cs="Times New Roman"/>
                <w:sz w:val="24"/>
                <w:szCs w:val="24"/>
              </w:rPr>
              <w:t>й</w:t>
            </w:r>
            <w:r w:rsidRPr="004C7FAC">
              <w:rPr>
                <w:rFonts w:ascii="Times New Roman" w:eastAsia="Times New Roman" w:hAnsi="Times New Roman" w:cs="Times New Roman"/>
                <w:sz w:val="24"/>
                <w:szCs w:val="24"/>
              </w:rPr>
              <w:t>, брусья, канат гимнастический,  лыжи, Учебно-дидактические материалы по всем программам.</w:t>
            </w:r>
            <w:proofErr w:type="gramEnd"/>
          </w:p>
        </w:tc>
      </w:tr>
      <w:tr w:rsidR="004C7FAC" w:rsidRPr="004C7FAC" w:rsidTr="004C7FAC">
        <w:trPr>
          <w:tblCellSpacing w:w="6" w:type="dxa"/>
          <w:jc w:val="center"/>
        </w:trPr>
        <w:tc>
          <w:tcPr>
            <w:tcW w:w="2445" w:type="dxa"/>
            <w:tcBorders>
              <w:top w:val="outset" w:sz="6" w:space="0" w:color="auto"/>
              <w:left w:val="outset" w:sz="6" w:space="0" w:color="auto"/>
              <w:bottom w:val="outset" w:sz="6" w:space="0" w:color="auto"/>
              <w:right w:val="outset" w:sz="6" w:space="0" w:color="auto"/>
            </w:tcBorders>
            <w:vAlign w:val="center"/>
            <w:hideMark/>
          </w:tcPr>
          <w:p w:rsidR="004C7FAC" w:rsidRPr="004C7FAC" w:rsidRDefault="004C7FAC" w:rsidP="004C7FAC">
            <w:pPr>
              <w:spacing w:after="0" w:line="240" w:lineRule="auto"/>
              <w:jc w:val="center"/>
              <w:rPr>
                <w:rFonts w:ascii="Times New Roman" w:eastAsia="Times New Roman" w:hAnsi="Times New Roman" w:cs="Times New Roman"/>
                <w:sz w:val="24"/>
                <w:szCs w:val="24"/>
              </w:rPr>
            </w:pPr>
            <w:r w:rsidRPr="004C7FAC">
              <w:rPr>
                <w:rFonts w:ascii="Times New Roman" w:eastAsia="Times New Roman" w:hAnsi="Times New Roman" w:cs="Times New Roman"/>
                <w:b/>
                <w:bCs/>
                <w:color w:val="0000FF"/>
                <w:sz w:val="24"/>
                <w:szCs w:val="24"/>
              </w:rPr>
              <w:t xml:space="preserve">Спортивная площадка </w:t>
            </w:r>
          </w:p>
          <w:p w:rsidR="004C7FAC" w:rsidRPr="004C7FAC" w:rsidRDefault="004C7FAC" w:rsidP="004C7FAC">
            <w:pPr>
              <w:spacing w:after="0" w:line="240" w:lineRule="auto"/>
              <w:jc w:val="center"/>
              <w:rPr>
                <w:rFonts w:ascii="Times New Roman" w:eastAsia="Times New Roman" w:hAnsi="Times New Roman" w:cs="Times New Roman"/>
                <w:sz w:val="24"/>
                <w:szCs w:val="24"/>
              </w:rPr>
            </w:pPr>
            <w:r w:rsidRPr="004C7FAC">
              <w:rPr>
                <w:rFonts w:ascii="Times New Roman" w:eastAsia="Times New Roman" w:hAnsi="Times New Roman" w:cs="Times New Roman"/>
                <w:b/>
                <w:bCs/>
                <w:color w:val="0000FF"/>
                <w:sz w:val="24"/>
                <w:szCs w:val="24"/>
              </w:rPr>
              <w:t>(перед школой)</w:t>
            </w:r>
          </w:p>
        </w:tc>
        <w:tc>
          <w:tcPr>
            <w:tcW w:w="6597" w:type="dxa"/>
            <w:tcBorders>
              <w:top w:val="outset" w:sz="6" w:space="0" w:color="auto"/>
              <w:left w:val="outset" w:sz="6" w:space="0" w:color="auto"/>
              <w:bottom w:val="outset" w:sz="6" w:space="0" w:color="auto"/>
              <w:right w:val="outset" w:sz="6" w:space="0" w:color="auto"/>
            </w:tcBorders>
            <w:vAlign w:val="center"/>
            <w:hideMark/>
          </w:tcPr>
          <w:p w:rsidR="004C7FAC" w:rsidRPr="004C7FAC" w:rsidRDefault="004C7FAC" w:rsidP="004C7FAC">
            <w:pPr>
              <w:spacing w:after="0" w:line="240" w:lineRule="auto"/>
              <w:jc w:val="both"/>
              <w:rPr>
                <w:rFonts w:ascii="Times New Roman" w:eastAsia="Times New Roman" w:hAnsi="Times New Roman" w:cs="Times New Roman"/>
                <w:sz w:val="24"/>
                <w:szCs w:val="24"/>
              </w:rPr>
            </w:pPr>
            <w:proofErr w:type="gramStart"/>
            <w:r w:rsidRPr="004C7FAC">
              <w:rPr>
                <w:rFonts w:ascii="Times New Roman" w:eastAsia="Times New Roman" w:hAnsi="Times New Roman" w:cs="Times New Roman"/>
                <w:sz w:val="24"/>
                <w:szCs w:val="24"/>
              </w:rPr>
              <w:t>расположена</w:t>
            </w:r>
            <w:proofErr w:type="gramEnd"/>
            <w:r w:rsidRPr="004C7FAC">
              <w:rPr>
                <w:rFonts w:ascii="Times New Roman" w:eastAsia="Times New Roman" w:hAnsi="Times New Roman" w:cs="Times New Roman"/>
                <w:sz w:val="24"/>
                <w:szCs w:val="24"/>
              </w:rPr>
              <w:t xml:space="preserve"> на территории школьного двора, по периметру имеет </w:t>
            </w:r>
            <w:r>
              <w:rPr>
                <w:rFonts w:ascii="Times New Roman" w:eastAsia="Times New Roman" w:hAnsi="Times New Roman" w:cs="Times New Roman"/>
                <w:sz w:val="24"/>
                <w:szCs w:val="24"/>
              </w:rPr>
              <w:t xml:space="preserve">бетонное </w:t>
            </w:r>
            <w:r w:rsidRPr="004C7FAC">
              <w:rPr>
                <w:rFonts w:ascii="Times New Roman" w:eastAsia="Times New Roman" w:hAnsi="Times New Roman" w:cs="Times New Roman"/>
                <w:sz w:val="24"/>
                <w:szCs w:val="24"/>
              </w:rPr>
              <w:t>ограждение.  На площадке имеется спортивное оборудование – сектор для прыжков в длину, щиты баскетбольные, кольца баскетбольные, сетка волейбольная</w:t>
            </w:r>
            <w:r>
              <w:rPr>
                <w:rFonts w:ascii="Times New Roman" w:eastAsia="Times New Roman" w:hAnsi="Times New Roman" w:cs="Times New Roman"/>
                <w:sz w:val="24"/>
                <w:szCs w:val="24"/>
              </w:rPr>
              <w:t>,</w:t>
            </w:r>
            <w:r w:rsidRPr="004C7FAC">
              <w:rPr>
                <w:rFonts w:ascii="Times New Roman" w:eastAsia="Times New Roman" w:hAnsi="Times New Roman" w:cs="Times New Roman"/>
                <w:sz w:val="24"/>
                <w:szCs w:val="24"/>
              </w:rPr>
              <w:t xml:space="preserve"> турники.</w:t>
            </w:r>
          </w:p>
        </w:tc>
      </w:tr>
    </w:tbl>
    <w:p w:rsidR="004C7FAC" w:rsidRPr="004C7FAC" w:rsidRDefault="004C7FAC" w:rsidP="004C7FAC">
      <w:pPr>
        <w:spacing w:after="0" w:line="240" w:lineRule="auto"/>
        <w:rPr>
          <w:rFonts w:ascii="Times New Roman" w:eastAsia="Times New Roman" w:hAnsi="Times New Roman" w:cs="Times New Roman"/>
          <w:sz w:val="24"/>
          <w:szCs w:val="24"/>
        </w:rPr>
      </w:pPr>
      <w:r w:rsidRPr="004C7FAC">
        <w:rPr>
          <w:rFonts w:ascii="Times New Roman" w:eastAsia="Times New Roman" w:hAnsi="Times New Roman" w:cs="Times New Roman"/>
          <w:sz w:val="24"/>
          <w:szCs w:val="24"/>
        </w:rPr>
        <w:t> </w:t>
      </w:r>
    </w:p>
    <w:p w:rsidR="00FB257C" w:rsidRPr="004C7FAC" w:rsidRDefault="00FB257C" w:rsidP="004C7FAC">
      <w:pPr>
        <w:spacing w:after="0" w:line="240" w:lineRule="auto"/>
        <w:rPr>
          <w:rFonts w:ascii="Times New Roman" w:hAnsi="Times New Roman" w:cs="Times New Roman"/>
          <w:sz w:val="24"/>
          <w:szCs w:val="24"/>
        </w:rPr>
      </w:pPr>
    </w:p>
    <w:sectPr w:rsidR="00FB257C" w:rsidRPr="004C7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C7FAC"/>
    <w:rsid w:val="004C7FAC"/>
    <w:rsid w:val="00FB2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F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7FAC"/>
    <w:rPr>
      <w:b/>
      <w:bCs/>
    </w:rPr>
  </w:style>
</w:styles>
</file>

<file path=word/webSettings.xml><?xml version="1.0" encoding="utf-8"?>
<w:webSettings xmlns:r="http://schemas.openxmlformats.org/officeDocument/2006/relationships" xmlns:w="http://schemas.openxmlformats.org/wordprocessingml/2006/main">
  <w:divs>
    <w:div w:id="1464273757">
      <w:bodyDiv w:val="1"/>
      <w:marLeft w:val="0"/>
      <w:marRight w:val="0"/>
      <w:marTop w:val="0"/>
      <w:marBottom w:val="0"/>
      <w:divBdr>
        <w:top w:val="none" w:sz="0" w:space="0" w:color="auto"/>
        <w:left w:val="none" w:sz="0" w:space="0" w:color="auto"/>
        <w:bottom w:val="none" w:sz="0" w:space="0" w:color="auto"/>
        <w:right w:val="none" w:sz="0" w:space="0" w:color="auto"/>
      </w:divBdr>
      <w:divsChild>
        <w:div w:id="915745257">
          <w:marLeft w:val="0"/>
          <w:marRight w:val="0"/>
          <w:marTop w:val="0"/>
          <w:marBottom w:val="0"/>
          <w:divBdr>
            <w:top w:val="none" w:sz="0" w:space="0" w:color="auto"/>
            <w:left w:val="none" w:sz="0" w:space="0" w:color="auto"/>
            <w:bottom w:val="none" w:sz="0" w:space="0" w:color="auto"/>
            <w:right w:val="none" w:sz="0" w:space="0" w:color="auto"/>
          </w:divBdr>
          <w:divsChild>
            <w:div w:id="17256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998</Characters>
  <Application>Microsoft Office Word</Application>
  <DocSecurity>0</DocSecurity>
  <Lines>8</Lines>
  <Paragraphs>2</Paragraphs>
  <ScaleCrop>false</ScaleCrop>
  <Company>MultiDVD Team</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2017-01-11T12:49:00Z</dcterms:created>
  <dcterms:modified xsi:type="dcterms:W3CDTF">2017-01-11T12:53:00Z</dcterms:modified>
</cp:coreProperties>
</file>